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rFonts w:ascii="Poppins" w:cs="Poppins" w:eastAsia="Poppins" w:hAnsi="Poppins"/>
          <w:b w:val="1"/>
        </w:rPr>
      </w:pPr>
      <w:r w:rsidDel="00000000" w:rsidR="00000000" w:rsidRPr="00000000">
        <w:rPr>
          <w:rFonts w:ascii="Poppins" w:cs="Poppins" w:eastAsia="Poppins" w:hAnsi="Poppins"/>
          <w:b w:val="1"/>
          <w:rtl w:val="0"/>
        </w:rPr>
        <w:t xml:space="preserve">Liens complémentaires :</w:t>
      </w:r>
    </w:p>
    <w:p w:rsidR="00000000" w:rsidDel="00000000" w:rsidP="00000000" w:rsidRDefault="00000000" w:rsidRPr="00000000" w14:paraId="00000002">
      <w:pPr>
        <w:rPr>
          <w:rFonts w:ascii="Poppins" w:cs="Poppins" w:eastAsia="Poppins" w:hAnsi="Poppins"/>
        </w:rPr>
      </w:pPr>
      <w:r w:rsidDel="00000000" w:rsidR="00000000" w:rsidRPr="00000000">
        <w:rPr>
          <w:rtl w:val="0"/>
        </w:rPr>
      </w:r>
    </w:p>
    <w:p w:rsidR="00000000" w:rsidDel="00000000" w:rsidP="00000000" w:rsidRDefault="00000000" w:rsidRPr="00000000" w14:paraId="00000003">
      <w:pPr>
        <w:spacing w:after="260" w:before="260" w:lineRule="auto"/>
        <w:ind w:left="0" w:firstLine="0"/>
        <w:rPr>
          <w:rFonts w:ascii="Poppins" w:cs="Poppins" w:eastAsia="Poppins" w:hAnsi="Poppins"/>
        </w:rPr>
      </w:pPr>
      <w:hyperlink r:id="rId6">
        <w:r w:rsidDel="00000000" w:rsidR="00000000" w:rsidRPr="00000000">
          <w:rPr>
            <w:rFonts w:ascii="Poppins" w:cs="Poppins" w:eastAsia="Poppins" w:hAnsi="Poppins"/>
            <w:color w:val="1155cc"/>
            <w:u w:val="single"/>
            <w:rtl w:val="0"/>
          </w:rPr>
          <w:t xml:space="preserve">Documentation Google sur les sites internationaux et multilingues</w:t>
        </w:r>
      </w:hyperlink>
      <w:r w:rsidDel="00000000" w:rsidR="00000000" w:rsidRPr="00000000">
        <w:rPr>
          <w:rFonts w:ascii="Poppins" w:cs="Poppins" w:eastAsia="Poppins" w:hAnsi="Poppins"/>
          <w:rtl w:val="0"/>
        </w:rPr>
        <w:br w:type="textWrapping"/>
      </w:r>
      <w:hyperlink r:id="rId7">
        <w:r w:rsidDel="00000000" w:rsidR="00000000" w:rsidRPr="00000000">
          <w:rPr>
            <w:rFonts w:ascii="Poppins" w:cs="Poppins" w:eastAsia="Poppins" w:hAnsi="Poppins"/>
            <w:color w:val="1155cc"/>
            <w:u w:val="single"/>
            <w:rtl w:val="0"/>
          </w:rPr>
          <w:t xml:space="preserve">Extension WordPress Polylang</w:t>
        </w:r>
      </w:hyperlink>
      <w:r w:rsidDel="00000000" w:rsidR="00000000" w:rsidRPr="00000000">
        <w:rPr>
          <w:rtl w:val="0"/>
        </w:rPr>
      </w:r>
    </w:p>
    <w:p w:rsidR="00000000" w:rsidDel="00000000" w:rsidP="00000000" w:rsidRDefault="00000000" w:rsidRPr="00000000" w14:paraId="00000004">
      <w:pPr>
        <w:spacing w:after="260" w:before="260" w:lineRule="auto"/>
        <w:ind w:left="0" w:firstLine="0"/>
        <w:rPr>
          <w:rFonts w:ascii="Poppins" w:cs="Poppins" w:eastAsia="Poppins" w:hAnsi="Poppins"/>
        </w:rPr>
      </w:pPr>
      <w:r w:rsidDel="00000000" w:rsidR="00000000" w:rsidRPr="00000000">
        <w:rPr>
          <w:rtl w:val="0"/>
        </w:rPr>
      </w:r>
    </w:p>
    <w:p w:rsidR="00000000" w:rsidDel="00000000" w:rsidP="00000000" w:rsidRDefault="00000000" w:rsidRPr="00000000" w14:paraId="00000005">
      <w:pPr>
        <w:rPr>
          <w:rFonts w:ascii="Poppins" w:cs="Poppins" w:eastAsia="Poppins" w:hAnsi="Poppins"/>
        </w:rPr>
      </w:pPr>
      <w:r w:rsidDel="00000000" w:rsidR="00000000" w:rsidRPr="00000000">
        <w:rPr>
          <w:rFonts w:ascii="Poppins" w:cs="Poppins" w:eastAsia="Poppins" w:hAnsi="Poppins"/>
          <w:b w:val="1"/>
          <w:rtl w:val="0"/>
        </w:rPr>
        <w:t xml:space="preserve">Informations complémentaires :</w:t>
      </w:r>
      <w:r w:rsidDel="00000000" w:rsidR="00000000" w:rsidRPr="00000000">
        <w:rPr>
          <w:rtl w:val="0"/>
        </w:rPr>
      </w:r>
    </w:p>
    <w:p w:rsidR="00000000" w:rsidDel="00000000" w:rsidP="00000000" w:rsidRDefault="00000000" w:rsidRPr="00000000" w14:paraId="00000006">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Quelques informations pour les sites multilingues / internationaux suite à un webinar de John Mueller de Google :</w:t>
      </w:r>
    </w:p>
    <w:p w:rsidR="00000000" w:rsidDel="00000000" w:rsidP="00000000" w:rsidRDefault="00000000" w:rsidRPr="00000000" w14:paraId="00000007">
      <w:pPr>
        <w:numPr>
          <w:ilvl w:val="0"/>
          <w:numId w:val="1"/>
        </w:numPr>
        <w:spacing w:after="0" w:afterAutospacing="0" w:before="260" w:lineRule="auto"/>
        <w:ind w:left="720" w:hanging="360"/>
        <w:rPr>
          <w:rFonts w:ascii="Poppins" w:cs="Poppins" w:eastAsia="Poppins" w:hAnsi="Poppins"/>
        </w:rPr>
      </w:pPr>
      <w:r w:rsidDel="00000000" w:rsidR="00000000" w:rsidRPr="00000000">
        <w:rPr>
          <w:rFonts w:ascii="Poppins" w:cs="Poppins" w:eastAsia="Poppins" w:hAnsi="Poppins"/>
          <w:rtl w:val="0"/>
        </w:rPr>
        <w:t xml:space="preserve">Google analyse la langue utilisée dans un contenu au niveau de chaque page web, et non pas au niveau du site global. Vous pouvez donc avoir sur un même nom de domaine, des pages en anglais, en français, en arabe etc... Ça marchera. Par contre, il ne faut surtout pas utiliser PLUSIEURS LANGUES SUR UNE MÊME PAGE ! (pour la réponse en anglais en entier : https://www.seroundtable.com/google-language-per-page-basis-32620.html )</w:t>
      </w:r>
    </w:p>
    <w:p w:rsidR="00000000" w:rsidDel="00000000" w:rsidP="00000000" w:rsidRDefault="00000000" w:rsidRPr="00000000" w14:paraId="00000008">
      <w:pPr>
        <w:numPr>
          <w:ilvl w:val="0"/>
          <w:numId w:val="1"/>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MAIS ! Il faut quand même faire attention à ce que vos pages soient BIEN traduites ! John a rappelé que si une partie d'un site est de mauvaise qualité (mal traduit par exemple), ça peut influencer négativement le SEO de TOUT le site.</w:t>
      </w:r>
    </w:p>
    <w:p w:rsidR="00000000" w:rsidDel="00000000" w:rsidP="00000000" w:rsidRDefault="00000000" w:rsidRPr="00000000" w14:paraId="00000009">
      <w:pPr>
        <w:numPr>
          <w:ilvl w:val="0"/>
          <w:numId w:val="1"/>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John a déclaré également que deux contenus traduits ne sont pas considérés comme du contenu dupliqué et qu'il faut impérativement utiliser la balise hreflang ("C'est impossible pour nous de savoir que tel contenu est équivalent à tel autre contenu pour un autre pays ou une autre langue. Il y a tellement de différences locales possibles.")</w:t>
      </w:r>
    </w:p>
    <w:p w:rsidR="00000000" w:rsidDel="00000000" w:rsidP="00000000" w:rsidRDefault="00000000" w:rsidRPr="00000000" w14:paraId="0000000A">
      <w:pPr>
        <w:numPr>
          <w:ilvl w:val="0"/>
          <w:numId w:val="1"/>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John a également précisé que Google pouvait utiliser les indications de pays dans les URL  (/fr/, /be/, /uk/, etc.) pour obtenir des informations sur la cible géographique des pages sur un site. Mais que ces indications devaient se trouver juste après le nom de domaine et pas à la fin d'une URL longue.</w:t>
      </w:r>
    </w:p>
    <w:p w:rsidR="00000000" w:rsidDel="00000000" w:rsidP="00000000" w:rsidRDefault="00000000" w:rsidRPr="00000000" w14:paraId="0000000B">
      <w:pPr>
        <w:numPr>
          <w:ilvl w:val="0"/>
          <w:numId w:val="1"/>
        </w:numPr>
        <w:spacing w:after="26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Une autre erreur à éviter : utiliser les répertoires pour un pays (exemple : www.exemple.com/fr/ pour la France) et aucun répertoire (www.exemple.com) pour un autre (par exemple l'Algérie)</w:t>
      </w:r>
      <w:r w:rsidDel="00000000" w:rsidR="00000000" w:rsidRPr="00000000">
        <w:rPr>
          <w:rtl w:val="0"/>
        </w:rPr>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Droid San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roid Sans" w:cs="Droid Sans" w:eastAsia="Droid Sans" w:hAnsi="Droid Sans"/>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00" w:lineRule="auto"/>
    </w:pPr>
    <w:rPr>
      <w:color w:val="999999"/>
      <w:sz w:val="40"/>
      <w:szCs w:val="40"/>
    </w:rPr>
  </w:style>
  <w:style w:type="paragraph" w:styleId="Heading2">
    <w:name w:val="heading 2"/>
    <w:basedOn w:val="Normal"/>
    <w:next w:val="Normal"/>
    <w:pPr>
      <w:keepNext w:val="1"/>
      <w:keepLines w:val="1"/>
      <w:pageBreakBefore w:val="0"/>
      <w:spacing w:before="200" w:lineRule="auto"/>
    </w:pPr>
    <w:rPr>
      <w:sz w:val="32"/>
      <w:szCs w:val="32"/>
    </w:rPr>
  </w:style>
  <w:style w:type="paragraph" w:styleId="Heading3">
    <w:name w:val="heading 3"/>
    <w:basedOn w:val="Normal"/>
    <w:next w:val="Normal"/>
    <w:pPr>
      <w:keepNext w:val="1"/>
      <w:keepLines w:val="1"/>
      <w:pageBreakBefore w:val="0"/>
      <w:spacing w:before="160" w:lineRule="auto"/>
    </w:pPr>
    <w:rPr>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pPr>
    <w:rPr>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evelopers.google.com/search/docs/advanced/crawling/international-overview?hl=fr" TargetMode="External"/><Relationship Id="rId7" Type="http://schemas.openxmlformats.org/officeDocument/2006/relationships/hyperlink" Target="https://fr.wordpress.org/plugins/polyla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